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xmlns:wp14="http://schemas.microsoft.com/office/word/2010/wordml" w:rsidR="00CB4B13" w:rsidP="009F4E70" w:rsidRDefault="004B2FC2" w14:paraId="3BE745EA" wp14:textId="77777777"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1" locked="0" layoutInCell="1" allowOverlap="1" wp14:anchorId="706179DA" wp14:editId="7777777">
                <wp:simplePos x="0" y="0"/>
                <wp:positionH relativeFrom="column">
                  <wp:posOffset>41275</wp:posOffset>
                </wp:positionH>
                <wp:positionV relativeFrom="paragraph">
                  <wp:posOffset>0</wp:posOffset>
                </wp:positionV>
                <wp:extent cx="6430645" cy="1371600"/>
                <wp:effectExtent l="12700" t="9525" r="14605" b="9525"/>
                <wp:wrapNone/>
                <wp:docPr id="17286167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CE0AFF" w:rsidP="00377994" w:rsidRDefault="00CE0AFF" w14:paraId="06348917" wp14:textId="77777777">
                            <w:pPr>
                              <w:pStyle w:val="BodyText"/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>
                              <w:rPr>
                                <w:rFonts w:ascii="Broadway" w:hAnsi="Broadway"/>
                                <w:sz w:val="96"/>
                              </w:rPr>
                              <w:t>S</w:t>
                            </w:r>
                            <w:r>
                              <w:rPr>
                                <w:rFonts w:ascii="Britannic Bold" w:hAnsi="Britannic Bold"/>
                              </w:rPr>
                              <w:t xml:space="preserve">abino </w:t>
                            </w:r>
                            <w:r>
                              <w:rPr>
                                <w:rFonts w:ascii="Broadway" w:hAnsi="Broadway"/>
                                <w:sz w:val="96"/>
                              </w:rPr>
                              <w:t>H</w:t>
                            </w:r>
                            <w:r>
                              <w:rPr>
                                <w:rFonts w:ascii="Britannic Bold" w:hAnsi="Britannic Bold"/>
                              </w:rPr>
                              <w:t xml:space="preserve">igh </w:t>
                            </w:r>
                            <w:r>
                              <w:rPr>
                                <w:rFonts w:ascii="Broadway" w:hAnsi="Broadway"/>
                                <w:sz w:val="96"/>
                              </w:rPr>
                              <w:t>S</w:t>
                            </w:r>
                            <w:r>
                              <w:rPr>
                                <w:rFonts w:ascii="Britannic Bold" w:hAnsi="Britannic Bold"/>
                              </w:rPr>
                              <w:t>chool</w:t>
                            </w:r>
                          </w:p>
                          <w:p xmlns:wp14="http://schemas.microsoft.com/office/word/2010/wordml" w:rsidR="009F4E70" w:rsidRDefault="00CE0AFF" w14:paraId="45FB042D" wp14:textId="77777777">
                            <w:pPr>
                              <w:pStyle w:val="BodyText"/>
                              <w:jc w:val="center"/>
                              <w:rPr>
                                <w:rFonts w:ascii="Britannic Bold" w:hAnsi="Britannic Bold"/>
                                <w:sz w:val="2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2"/>
                              </w:rPr>
                              <w:t xml:space="preserve">5000 North Bowes Road </w:t>
                            </w:r>
                            <w:r>
                              <w:rPr>
                                <w:rFonts w:ascii="Webdings" w:hAnsi="Webdings" w:eastAsia="Webdings" w:cs="Webdings"/>
                                <w:sz w:val="22"/>
                              </w:rPr>
                              <w:t>=</w:t>
                            </w:r>
                            <w:r>
                              <w:rPr>
                                <w:rFonts w:ascii="Britannic Bold" w:hAnsi="Britannic Bold"/>
                                <w:sz w:val="22"/>
                              </w:rPr>
                              <w:t xml:space="preserve">Tucson, Arizona 85749-9522 </w:t>
                            </w:r>
                            <w:r w:rsidR="00F06F29">
                              <w:rPr>
                                <w:rFonts w:ascii="Britannic Bold" w:hAnsi="Britannic Bold"/>
                                <w:sz w:val="22"/>
                              </w:rPr>
                              <w:t xml:space="preserve"> </w:t>
                            </w:r>
                          </w:p>
                          <w:p xmlns:wp14="http://schemas.microsoft.com/office/word/2010/wordml" w:rsidR="00377994" w:rsidRDefault="00377994" w14:paraId="0D829DD9" wp14:textId="77777777">
                            <w:pPr>
                              <w:pStyle w:val="BodyText"/>
                              <w:jc w:val="center"/>
                              <w:rPr>
                                <w:rFonts w:ascii="Britannic Bold" w:hAnsi="Britannic Bold"/>
                                <w:sz w:val="2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2"/>
                              </w:rPr>
                              <w:t>Counseling Office (520) 584-7743</w:t>
                            </w:r>
                          </w:p>
                          <w:p xmlns:wp14="http://schemas.microsoft.com/office/word/2010/wordml" w:rsidR="00377994" w:rsidRDefault="00377994" w14:paraId="672A6659" wp14:textId="77777777">
                            <w:pPr>
                              <w:pStyle w:val="BodyText"/>
                              <w:jc w:val="center"/>
                              <w:rPr>
                                <w:rFonts w:ascii="Britannic Bold" w:hAnsi="Britannic Bold"/>
                                <w:sz w:val="22"/>
                              </w:rPr>
                            </w:pPr>
                          </w:p>
                          <w:p xmlns:wp14="http://schemas.microsoft.com/office/word/2010/wordml" w:rsidR="00CE0AFF" w:rsidRDefault="00CE0AFF" w14:paraId="29D6B04F" wp14:textId="77777777">
                            <w:pPr>
                              <w:pStyle w:val="BodyText"/>
                              <w:jc w:val="center"/>
                              <w:rPr>
                                <w:rFonts w:ascii="Britannic Bold" w:hAnsi="Britannic Bold"/>
                                <w:sz w:val="2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710D2BC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margin-left:3.25pt;margin-top:0;width:506.35pt;height:10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">
                <v:textbox>
                  <w:txbxContent>
                    <w:p w:rsidR="00CE0AFF" w:rsidP="00377994" w:rsidRDefault="00CE0AFF" w14:paraId="30503016" wp14:textId="77777777">
                      <w:pPr>
                        <w:pStyle w:val="BodyText"/>
                        <w:jc w:val="center"/>
                        <w:rPr>
                          <w:rFonts w:ascii="Britannic Bold" w:hAnsi="Britannic Bold"/>
                        </w:rPr>
                      </w:pPr>
                      <w:r>
                        <w:rPr>
                          <w:rFonts w:ascii="Broadway" w:hAnsi="Broadway"/>
                          <w:sz w:val="96"/>
                        </w:rPr>
                        <w:t>S</w:t>
                      </w:r>
                      <w:r>
                        <w:rPr>
                          <w:rFonts w:ascii="Britannic Bold" w:hAnsi="Britannic Bold"/>
                        </w:rPr>
                        <w:t xml:space="preserve">abino </w:t>
                      </w:r>
                      <w:r>
                        <w:rPr>
                          <w:rFonts w:ascii="Broadway" w:hAnsi="Broadway"/>
                          <w:sz w:val="96"/>
                        </w:rPr>
                        <w:t>H</w:t>
                      </w:r>
                      <w:r>
                        <w:rPr>
                          <w:rFonts w:ascii="Britannic Bold" w:hAnsi="Britannic Bold"/>
                        </w:rPr>
                        <w:t xml:space="preserve">igh </w:t>
                      </w:r>
                      <w:r>
                        <w:rPr>
                          <w:rFonts w:ascii="Broadway" w:hAnsi="Broadway"/>
                          <w:sz w:val="96"/>
                        </w:rPr>
                        <w:t>S</w:t>
                      </w:r>
                      <w:r>
                        <w:rPr>
                          <w:rFonts w:ascii="Britannic Bold" w:hAnsi="Britannic Bold"/>
                        </w:rPr>
                        <w:t>chool</w:t>
                      </w:r>
                    </w:p>
                    <w:p w:rsidR="009F4E70" w:rsidRDefault="00CE0AFF" w14:paraId="3673C9B0" wp14:textId="77777777">
                      <w:pPr>
                        <w:pStyle w:val="BodyText"/>
                        <w:jc w:val="center"/>
                        <w:rPr>
                          <w:rFonts w:ascii="Britannic Bold" w:hAnsi="Britannic Bold"/>
                          <w:sz w:val="22"/>
                        </w:rPr>
                      </w:pPr>
                      <w:r>
                        <w:rPr>
                          <w:rFonts w:ascii="Britannic Bold" w:hAnsi="Britannic Bold"/>
                          <w:sz w:val="22"/>
                        </w:rPr>
                        <w:t xml:space="preserve">5000 North Bowes Road </w:t>
                      </w:r>
                      <w:r>
                        <w:rPr>
                          <w:rFonts w:ascii="Webdings" w:hAnsi="Webdings" w:eastAsia="Webdings" w:cs="Webdings"/>
                          <w:sz w:val="22"/>
                        </w:rPr>
                        <w:t>=</w:t>
                      </w:r>
                      <w:r>
                        <w:rPr>
                          <w:rFonts w:ascii="Britannic Bold" w:hAnsi="Britannic Bold"/>
                          <w:sz w:val="22"/>
                        </w:rPr>
                        <w:t xml:space="preserve">Tucson, Arizona 85749-9522 </w:t>
                      </w:r>
                      <w:r w:rsidR="00F06F29">
                        <w:rPr>
                          <w:rFonts w:ascii="Britannic Bold" w:hAnsi="Britannic Bold"/>
                          <w:sz w:val="22"/>
                        </w:rPr>
                        <w:t xml:space="preserve"> </w:t>
                      </w:r>
                    </w:p>
                    <w:p w:rsidR="00377994" w:rsidRDefault="00377994" w14:paraId="0478267D" wp14:textId="77777777">
                      <w:pPr>
                        <w:pStyle w:val="BodyText"/>
                        <w:jc w:val="center"/>
                        <w:rPr>
                          <w:rFonts w:ascii="Britannic Bold" w:hAnsi="Britannic Bold"/>
                          <w:sz w:val="22"/>
                        </w:rPr>
                      </w:pPr>
                      <w:r>
                        <w:rPr>
                          <w:rFonts w:ascii="Britannic Bold" w:hAnsi="Britannic Bold"/>
                          <w:sz w:val="22"/>
                        </w:rPr>
                        <w:t>Counseling Office (520) 584-7743</w:t>
                      </w:r>
                    </w:p>
                    <w:p w:rsidR="00377994" w:rsidRDefault="00377994" w14:paraId="0A37501D" wp14:textId="77777777">
                      <w:pPr>
                        <w:pStyle w:val="BodyText"/>
                        <w:jc w:val="center"/>
                        <w:rPr>
                          <w:rFonts w:ascii="Britannic Bold" w:hAnsi="Britannic Bold"/>
                          <w:sz w:val="22"/>
                        </w:rPr>
                      </w:pPr>
                    </w:p>
                    <w:p w:rsidR="00CE0AFF" w:rsidRDefault="00CE0AFF" w14:paraId="0A6959E7" wp14:textId="77777777">
                      <w:pPr>
                        <w:pStyle w:val="BodyText"/>
                        <w:jc w:val="center"/>
                        <w:rPr>
                          <w:rFonts w:ascii="Britannic Bold" w:hAnsi="Britannic Bold"/>
                          <w:sz w:val="22"/>
                        </w:rPr>
                      </w:pPr>
                      <w:r>
                        <w:rPr>
                          <w:rFonts w:ascii="Britannic Bold" w:hAnsi="Britannic Bold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207F18" w:rsidP="00207F18" w:rsidRDefault="00207F18" w14:paraId="5DAB6C7B" wp14:textId="77777777">
      <w:pPr>
        <w:pStyle w:val="Header"/>
        <w:tabs>
          <w:tab w:val="clear" w:pos="9360"/>
          <w:tab w:val="left" w:pos="9849"/>
        </w:tabs>
        <w:rPr>
          <w:b/>
          <w:sz w:val="28"/>
        </w:rPr>
      </w:pPr>
    </w:p>
    <w:p xmlns:wp14="http://schemas.microsoft.com/office/word/2010/wordml" w:rsidR="00207F18" w:rsidP="00207F18" w:rsidRDefault="00207F18" w14:paraId="02EB378F" wp14:textId="77777777">
      <w:pPr>
        <w:pStyle w:val="Header"/>
        <w:tabs>
          <w:tab w:val="clear" w:pos="9360"/>
          <w:tab w:val="left" w:pos="9849"/>
        </w:tabs>
        <w:rPr>
          <w:b/>
          <w:sz w:val="28"/>
        </w:rPr>
      </w:pPr>
    </w:p>
    <w:p xmlns:wp14="http://schemas.microsoft.com/office/word/2010/wordml" w:rsidR="00207F18" w:rsidP="00207F18" w:rsidRDefault="00207F18" w14:paraId="6A05A809" wp14:textId="77777777">
      <w:pPr>
        <w:pStyle w:val="Header"/>
        <w:tabs>
          <w:tab w:val="clear" w:pos="9360"/>
          <w:tab w:val="left" w:pos="9849"/>
        </w:tabs>
        <w:rPr>
          <w:b/>
          <w:sz w:val="28"/>
        </w:rPr>
      </w:pPr>
    </w:p>
    <w:p xmlns:wp14="http://schemas.microsoft.com/office/word/2010/wordml" w:rsidR="00207F18" w:rsidP="00207F18" w:rsidRDefault="00207F18" w14:paraId="5A39BBE3" wp14:textId="77777777">
      <w:pPr>
        <w:pStyle w:val="Header"/>
        <w:tabs>
          <w:tab w:val="clear" w:pos="9360"/>
          <w:tab w:val="left" w:pos="9849"/>
        </w:tabs>
        <w:rPr>
          <w:b/>
          <w:sz w:val="28"/>
        </w:rPr>
      </w:pPr>
    </w:p>
    <w:p xmlns:wp14="http://schemas.microsoft.com/office/word/2010/wordml" w:rsidR="00207F18" w:rsidP="00207F18" w:rsidRDefault="00207F18" w14:paraId="41C8F396" wp14:textId="77777777">
      <w:pPr>
        <w:pStyle w:val="Header"/>
        <w:tabs>
          <w:tab w:val="clear" w:pos="9360"/>
          <w:tab w:val="left" w:pos="9849"/>
        </w:tabs>
        <w:rPr>
          <w:b/>
          <w:sz w:val="28"/>
        </w:rPr>
      </w:pPr>
    </w:p>
    <w:p xmlns:wp14="http://schemas.microsoft.com/office/word/2010/wordml" w:rsidRPr="00207F18" w:rsidR="00207F18" w:rsidP="01B9EC81" w:rsidRDefault="00651036" w14:paraId="3FD515EA" wp14:textId="4B037437">
      <w:pPr>
        <w:pStyle w:val="Header"/>
        <w:tabs>
          <w:tab w:val="clear" w:pos="9360"/>
          <w:tab w:val="left" w:pos="9849"/>
        </w:tabs>
        <w:jc w:val="center"/>
        <w:rPr>
          <w:b w:val="1"/>
          <w:bCs w:val="1"/>
          <w:sz w:val="28"/>
          <w:szCs w:val="28"/>
        </w:rPr>
      </w:pPr>
      <w:r w:rsidRPr="01B9EC81" w:rsidR="00651036">
        <w:rPr>
          <w:b w:val="1"/>
          <w:bCs w:val="1"/>
          <w:sz w:val="28"/>
          <w:szCs w:val="28"/>
        </w:rPr>
        <w:t>A</w:t>
      </w:r>
      <w:r w:rsidRPr="01B9EC81" w:rsidR="00930D7C">
        <w:rPr>
          <w:b w:val="1"/>
          <w:bCs w:val="1"/>
          <w:sz w:val="28"/>
          <w:szCs w:val="28"/>
        </w:rPr>
        <w:t>LE (Advanced Learning Experiences)</w:t>
      </w:r>
      <w:r w:rsidRPr="01B9EC81" w:rsidR="00207F18">
        <w:rPr>
          <w:b w:val="1"/>
          <w:bCs w:val="1"/>
          <w:sz w:val="28"/>
          <w:szCs w:val="28"/>
        </w:rPr>
        <w:t xml:space="preserve"> Requests Acknowledgements</w:t>
      </w:r>
      <w:r w:rsidRPr="01B9EC81" w:rsidR="00207F18">
        <w:rPr>
          <w:b w:val="1"/>
          <w:bCs w:val="1"/>
          <w:sz w:val="28"/>
          <w:szCs w:val="28"/>
        </w:rPr>
        <w:t xml:space="preserve"> 20</w:t>
      </w:r>
      <w:r w:rsidRPr="01B9EC81" w:rsidR="00FC7066">
        <w:rPr>
          <w:b w:val="1"/>
          <w:bCs w:val="1"/>
          <w:sz w:val="28"/>
          <w:szCs w:val="28"/>
        </w:rPr>
        <w:t>2</w:t>
      </w:r>
      <w:r w:rsidRPr="01B9EC81" w:rsidR="5619BD8A">
        <w:rPr>
          <w:b w:val="1"/>
          <w:bCs w:val="1"/>
          <w:sz w:val="28"/>
          <w:szCs w:val="28"/>
        </w:rPr>
        <w:t>5</w:t>
      </w:r>
      <w:r w:rsidRPr="01B9EC81" w:rsidR="00207F18">
        <w:rPr>
          <w:b w:val="1"/>
          <w:bCs w:val="1"/>
          <w:sz w:val="28"/>
          <w:szCs w:val="28"/>
        </w:rPr>
        <w:t>-202</w:t>
      </w:r>
      <w:r w:rsidRPr="01B9EC81" w:rsidR="48388C11">
        <w:rPr>
          <w:b w:val="1"/>
          <w:bCs w:val="1"/>
          <w:sz w:val="28"/>
          <w:szCs w:val="28"/>
        </w:rPr>
        <w:t>6</w:t>
      </w:r>
    </w:p>
    <w:p xmlns:wp14="http://schemas.microsoft.com/office/word/2010/wordml" w:rsidRPr="00207F18" w:rsidR="00207F18" w:rsidP="00207F18" w:rsidRDefault="00207F18" w14:paraId="72A3D3EC" wp14:textId="77777777">
      <w:pPr>
        <w:rPr>
          <w:rFonts w:ascii="Calibri" w:hAnsi="Calibri"/>
          <w:b/>
          <w:sz w:val="28"/>
          <w:szCs w:val="20"/>
        </w:rPr>
      </w:pPr>
    </w:p>
    <w:p xmlns:wp14="http://schemas.microsoft.com/office/word/2010/wordml" w:rsidRPr="00207F18" w:rsidR="00207F18" w:rsidP="009F4E70" w:rsidRDefault="00207F18" w14:paraId="1E46D83D" wp14:textId="77777777">
      <w:pPr>
        <w:jc w:val="center"/>
        <w:rPr>
          <w:rFonts w:ascii="Calibri" w:hAnsi="Calibri"/>
          <w:b/>
          <w:sz w:val="28"/>
          <w:szCs w:val="20"/>
        </w:rPr>
      </w:pPr>
      <w:r w:rsidRPr="00207F18">
        <w:rPr>
          <w:rFonts w:ascii="Calibri" w:hAnsi="Calibri"/>
          <w:b/>
          <w:sz w:val="28"/>
          <w:szCs w:val="20"/>
        </w:rPr>
        <w:t>Please check all the classes for which you intend to register:</w:t>
      </w:r>
    </w:p>
    <w:p xmlns:wp14="http://schemas.microsoft.com/office/word/2010/wordml" w:rsidRPr="00207F18" w:rsidR="00207F18" w:rsidP="00207F18" w:rsidRDefault="00207F18" w14:paraId="0D0B940D" wp14:textId="77777777">
      <w:pPr>
        <w:rPr>
          <w:rFonts w:ascii="Calibri" w:hAnsi="Calibri"/>
          <w:sz w:val="22"/>
          <w:szCs w:val="20"/>
        </w:rPr>
      </w:pPr>
    </w:p>
    <w:p xmlns:wp14="http://schemas.microsoft.com/office/word/2010/wordml" w:rsidRPr="00207F18" w:rsidR="00207F18" w:rsidP="00207F18" w:rsidRDefault="00207F18" w14:paraId="4A617EC2" wp14:textId="77777777">
      <w:pPr>
        <w:rPr>
          <w:rFonts w:ascii="Calibri" w:hAnsi="Calibri"/>
          <w:szCs w:val="20"/>
        </w:rPr>
      </w:pPr>
      <w:r w:rsidRPr="00207F18">
        <w:rPr>
          <w:rFonts w:ascii="Calibri" w:hAnsi="Calibri"/>
          <w:szCs w:val="20"/>
        </w:rPr>
        <w:t>__AP Statistics</w:t>
      </w:r>
      <w:r w:rsidRPr="00207F18">
        <w:rPr>
          <w:rFonts w:ascii="Calibri" w:hAnsi="Calibri"/>
          <w:szCs w:val="20"/>
        </w:rPr>
        <w:tab/>
      </w:r>
      <w:r w:rsidRPr="00207F18">
        <w:rPr>
          <w:rFonts w:ascii="Calibri" w:hAnsi="Calibri"/>
          <w:szCs w:val="20"/>
        </w:rPr>
        <w:tab/>
      </w:r>
      <w:r w:rsidRPr="00207F18">
        <w:rPr>
          <w:rFonts w:ascii="Calibri" w:hAnsi="Calibri"/>
          <w:szCs w:val="20"/>
        </w:rPr>
        <w:tab/>
      </w:r>
      <w:r w:rsidRPr="00207F18">
        <w:rPr>
          <w:rFonts w:ascii="Calibri" w:hAnsi="Calibri"/>
          <w:szCs w:val="20"/>
        </w:rPr>
        <w:tab/>
      </w:r>
      <w:r w:rsidRPr="00207F18">
        <w:rPr>
          <w:rFonts w:ascii="Calibri" w:hAnsi="Calibri"/>
          <w:szCs w:val="20"/>
        </w:rPr>
        <w:tab/>
      </w:r>
      <w:r w:rsidRPr="00207F18">
        <w:rPr>
          <w:rFonts w:ascii="Calibri" w:hAnsi="Calibri"/>
          <w:szCs w:val="20"/>
        </w:rPr>
        <w:t>__AP World History</w:t>
      </w:r>
      <w:r w:rsidRPr="00207F18">
        <w:rPr>
          <w:rFonts w:ascii="Calibri" w:hAnsi="Calibri"/>
          <w:szCs w:val="20"/>
        </w:rPr>
        <w:tab/>
      </w:r>
      <w:r w:rsidRPr="00207F18">
        <w:rPr>
          <w:rFonts w:ascii="Calibri" w:hAnsi="Calibri"/>
          <w:szCs w:val="20"/>
        </w:rPr>
        <w:tab/>
      </w:r>
      <w:r w:rsidRPr="00207F18" w:rsidR="00027160">
        <w:rPr>
          <w:rFonts w:ascii="Calibri" w:hAnsi="Calibri"/>
          <w:szCs w:val="20"/>
        </w:rPr>
        <w:t>__ Honors Spanish (3</w:t>
      </w:r>
      <w:r w:rsidRPr="00207F18" w:rsidR="00027160">
        <w:rPr>
          <w:rFonts w:ascii="Calibri" w:hAnsi="Calibri"/>
          <w:szCs w:val="20"/>
          <w:vertAlign w:val="superscript"/>
        </w:rPr>
        <w:t>rd</w:t>
      </w:r>
      <w:r w:rsidRPr="00207F18" w:rsidR="00027160">
        <w:rPr>
          <w:rFonts w:ascii="Calibri" w:hAnsi="Calibri"/>
          <w:szCs w:val="20"/>
        </w:rPr>
        <w:t xml:space="preserve"> year)</w:t>
      </w:r>
      <w:r w:rsidRPr="00207F18" w:rsidR="00027160">
        <w:rPr>
          <w:rFonts w:ascii="Calibri" w:hAnsi="Calibri"/>
          <w:szCs w:val="20"/>
        </w:rPr>
        <w:tab/>
      </w:r>
    </w:p>
    <w:p xmlns:wp14="http://schemas.microsoft.com/office/word/2010/wordml" w:rsidRPr="00207F18" w:rsidR="00207F18" w:rsidP="00207F18" w:rsidRDefault="00207F18" w14:paraId="5900A1DA" wp14:textId="77777777">
      <w:pPr>
        <w:rPr>
          <w:rFonts w:ascii="Calibri" w:hAnsi="Calibri"/>
          <w:szCs w:val="20"/>
        </w:rPr>
      </w:pPr>
      <w:r w:rsidRPr="00207F18">
        <w:rPr>
          <w:rFonts w:ascii="Calibri" w:hAnsi="Calibri"/>
          <w:szCs w:val="20"/>
        </w:rPr>
        <w:t>__AP Calculus AB</w:t>
      </w:r>
      <w:r w:rsidRPr="00207F18">
        <w:rPr>
          <w:rFonts w:ascii="Calibri" w:hAnsi="Calibri"/>
          <w:szCs w:val="20"/>
        </w:rPr>
        <w:tab/>
      </w:r>
      <w:r w:rsidRPr="00207F18">
        <w:rPr>
          <w:rFonts w:ascii="Calibri" w:hAnsi="Calibri"/>
          <w:szCs w:val="20"/>
        </w:rPr>
        <w:tab/>
      </w:r>
      <w:r w:rsidRPr="00207F18">
        <w:rPr>
          <w:rFonts w:ascii="Calibri" w:hAnsi="Calibri"/>
          <w:szCs w:val="20"/>
        </w:rPr>
        <w:tab/>
      </w:r>
      <w:r w:rsidRPr="00207F18">
        <w:rPr>
          <w:rFonts w:ascii="Calibri" w:hAnsi="Calibri"/>
          <w:szCs w:val="20"/>
        </w:rPr>
        <w:tab/>
      </w:r>
      <w:r w:rsidRPr="00207F18">
        <w:rPr>
          <w:rFonts w:ascii="Calibri" w:hAnsi="Calibri"/>
          <w:szCs w:val="20"/>
        </w:rPr>
        <w:t>__AP US History</w:t>
      </w:r>
      <w:r w:rsidRPr="00207F18">
        <w:rPr>
          <w:rFonts w:ascii="Calibri" w:hAnsi="Calibri"/>
          <w:szCs w:val="20"/>
        </w:rPr>
        <w:tab/>
      </w:r>
      <w:r w:rsidRPr="00207F18">
        <w:rPr>
          <w:rFonts w:ascii="Calibri" w:hAnsi="Calibri"/>
          <w:szCs w:val="20"/>
        </w:rPr>
        <w:tab/>
      </w:r>
      <w:r w:rsidRPr="00207F18" w:rsidR="00027160">
        <w:rPr>
          <w:rFonts w:ascii="Calibri" w:hAnsi="Calibri"/>
          <w:szCs w:val="20"/>
        </w:rPr>
        <w:t>__ Honors Spanish (4</w:t>
      </w:r>
      <w:r w:rsidRPr="00207F18" w:rsidR="00027160">
        <w:rPr>
          <w:rFonts w:ascii="Calibri" w:hAnsi="Calibri"/>
          <w:szCs w:val="20"/>
          <w:vertAlign w:val="superscript"/>
        </w:rPr>
        <w:t>th</w:t>
      </w:r>
      <w:r w:rsidRPr="00207F18" w:rsidR="00027160">
        <w:rPr>
          <w:rFonts w:ascii="Calibri" w:hAnsi="Calibri"/>
          <w:szCs w:val="20"/>
        </w:rPr>
        <w:t xml:space="preserve"> year)</w:t>
      </w:r>
      <w:r w:rsidRPr="00207F18" w:rsidR="00027160">
        <w:rPr>
          <w:rFonts w:ascii="Calibri" w:hAnsi="Calibri"/>
          <w:szCs w:val="20"/>
        </w:rPr>
        <w:tab/>
      </w:r>
    </w:p>
    <w:p xmlns:wp14="http://schemas.microsoft.com/office/word/2010/wordml" w:rsidRPr="00207F18" w:rsidR="00207F18" w:rsidP="00207F18" w:rsidRDefault="00EC1D09" w14:paraId="71CACD97" wp14:textId="77777777">
      <w:pPr>
        <w:rPr>
          <w:rFonts w:ascii="Calibri" w:hAnsi="Calibri"/>
          <w:szCs w:val="20"/>
        </w:rPr>
      </w:pPr>
      <w:r w:rsidRPr="00207F18">
        <w:rPr>
          <w:rFonts w:ascii="Calibri" w:hAnsi="Calibri"/>
          <w:szCs w:val="20"/>
        </w:rPr>
        <w:t>__AP Chemistry</w:t>
      </w:r>
      <w:r>
        <w:rPr>
          <w:rFonts w:ascii="Calibri" w:hAnsi="Calibri"/>
          <w:szCs w:val="20"/>
        </w:rPr>
        <w:tab/>
      </w:r>
      <w:r w:rsidRPr="00207F18" w:rsidR="00207F18">
        <w:rPr>
          <w:rFonts w:ascii="Calibri" w:hAnsi="Calibri"/>
          <w:szCs w:val="20"/>
        </w:rPr>
        <w:tab/>
      </w:r>
      <w:r w:rsidRPr="00207F18" w:rsidR="00207F18">
        <w:rPr>
          <w:rFonts w:ascii="Calibri" w:hAnsi="Calibri"/>
          <w:szCs w:val="20"/>
        </w:rPr>
        <w:tab/>
      </w:r>
      <w:r w:rsidRPr="00207F18" w:rsidR="00207F18">
        <w:rPr>
          <w:rFonts w:ascii="Calibri" w:hAnsi="Calibri"/>
          <w:szCs w:val="20"/>
        </w:rPr>
        <w:tab/>
      </w:r>
      <w:r w:rsidRPr="00207F18" w:rsidR="00207F18">
        <w:rPr>
          <w:rFonts w:ascii="Calibri" w:hAnsi="Calibri"/>
          <w:szCs w:val="20"/>
        </w:rPr>
        <w:t>__AP Psychology</w:t>
      </w:r>
      <w:r w:rsidRPr="00207F18" w:rsidR="00207F18">
        <w:rPr>
          <w:rFonts w:ascii="Calibri" w:hAnsi="Calibri"/>
          <w:szCs w:val="20"/>
        </w:rPr>
        <w:tab/>
      </w:r>
      <w:r w:rsidRPr="00207F18" w:rsidR="00207F18">
        <w:rPr>
          <w:rFonts w:ascii="Calibri" w:hAnsi="Calibri"/>
          <w:szCs w:val="20"/>
        </w:rPr>
        <w:tab/>
      </w:r>
      <w:r w:rsidRPr="00207F18" w:rsidR="00027160">
        <w:rPr>
          <w:rFonts w:ascii="Calibri" w:hAnsi="Calibri"/>
          <w:szCs w:val="20"/>
        </w:rPr>
        <w:t>__ Honors English 10</w:t>
      </w:r>
    </w:p>
    <w:p xmlns:wp14="http://schemas.microsoft.com/office/word/2010/wordml" w:rsidRPr="00207F18" w:rsidR="00207F18" w:rsidP="00207F18" w:rsidRDefault="00EC1D09" w14:paraId="273CA177" wp14:textId="77777777">
      <w:pPr>
        <w:rPr>
          <w:rFonts w:ascii="Calibri" w:hAnsi="Calibri"/>
          <w:szCs w:val="20"/>
        </w:rPr>
      </w:pPr>
      <w:r w:rsidRPr="00207F18">
        <w:rPr>
          <w:rFonts w:ascii="Calibri" w:hAnsi="Calibri"/>
          <w:szCs w:val="20"/>
        </w:rPr>
        <w:t>__AP</w:t>
      </w:r>
      <w:r w:rsidRPr="00027160" w:rsidR="00027160">
        <w:rPr>
          <w:rFonts w:ascii="Calibri" w:hAnsi="Calibri"/>
          <w:szCs w:val="20"/>
        </w:rPr>
        <w:t xml:space="preserve"> </w:t>
      </w:r>
      <w:r w:rsidRPr="00207F18" w:rsidR="00027160">
        <w:rPr>
          <w:rFonts w:ascii="Calibri" w:hAnsi="Calibri"/>
          <w:szCs w:val="20"/>
        </w:rPr>
        <w:t>English Language (11</w:t>
      </w:r>
      <w:r w:rsidRPr="00207F18" w:rsidR="00027160">
        <w:rPr>
          <w:rFonts w:ascii="Calibri" w:hAnsi="Calibri"/>
          <w:szCs w:val="20"/>
          <w:vertAlign w:val="superscript"/>
        </w:rPr>
        <w:t>th</w:t>
      </w:r>
      <w:r w:rsidRPr="00207F18" w:rsidR="00027160">
        <w:rPr>
          <w:rFonts w:ascii="Calibri" w:hAnsi="Calibri"/>
          <w:szCs w:val="20"/>
        </w:rPr>
        <w:t xml:space="preserve"> grade)</w:t>
      </w:r>
      <w:r w:rsidR="00027160">
        <w:rPr>
          <w:rFonts w:ascii="Calibri" w:hAnsi="Calibri"/>
          <w:szCs w:val="20"/>
        </w:rPr>
        <w:tab/>
      </w:r>
      <w:r w:rsidRPr="00207F18" w:rsidR="00207F18">
        <w:rPr>
          <w:rFonts w:ascii="Calibri" w:hAnsi="Calibri"/>
          <w:szCs w:val="20"/>
        </w:rPr>
        <w:tab/>
      </w:r>
      <w:r w:rsidRPr="00207F18" w:rsidR="00207F18">
        <w:rPr>
          <w:rFonts w:ascii="Calibri" w:hAnsi="Calibri"/>
          <w:szCs w:val="20"/>
        </w:rPr>
        <w:t>__</w:t>
      </w:r>
      <w:r w:rsidR="00027160">
        <w:rPr>
          <w:rFonts w:ascii="Calibri" w:hAnsi="Calibri"/>
          <w:szCs w:val="20"/>
        </w:rPr>
        <w:t>AP Art 2D</w:t>
      </w:r>
      <w:r w:rsidR="00027160">
        <w:rPr>
          <w:rFonts w:ascii="Calibri" w:hAnsi="Calibri"/>
          <w:szCs w:val="20"/>
        </w:rPr>
        <w:tab/>
      </w:r>
      <w:r w:rsidR="00027160">
        <w:rPr>
          <w:rFonts w:ascii="Calibri" w:hAnsi="Calibri"/>
          <w:szCs w:val="20"/>
        </w:rPr>
        <w:tab/>
      </w:r>
      <w:r w:rsidR="00027160">
        <w:rPr>
          <w:rFonts w:ascii="Calibri" w:hAnsi="Calibri"/>
          <w:szCs w:val="20"/>
        </w:rPr>
        <w:tab/>
      </w:r>
      <w:r w:rsidR="00027160">
        <w:rPr>
          <w:rFonts w:ascii="Calibri" w:hAnsi="Calibri"/>
          <w:szCs w:val="20"/>
        </w:rPr>
        <w:t>__ Honors English 11</w:t>
      </w:r>
      <w:r w:rsidRPr="00207F18" w:rsidR="00207F18">
        <w:rPr>
          <w:rFonts w:ascii="Calibri" w:hAnsi="Calibri"/>
          <w:szCs w:val="20"/>
        </w:rPr>
        <w:tab/>
      </w:r>
      <w:r w:rsidRPr="00207F18" w:rsidR="00207F18">
        <w:rPr>
          <w:rFonts w:ascii="Calibri" w:hAnsi="Calibri"/>
          <w:szCs w:val="20"/>
        </w:rPr>
        <w:tab/>
      </w:r>
    </w:p>
    <w:p xmlns:wp14="http://schemas.microsoft.com/office/word/2010/wordml" w:rsidRPr="00207F18" w:rsidR="00207F18" w:rsidP="00207F18" w:rsidRDefault="00EC1D09" w14:paraId="1CFC67B3" wp14:textId="77777777">
      <w:pPr>
        <w:rPr>
          <w:rFonts w:ascii="Calibri" w:hAnsi="Calibri"/>
          <w:szCs w:val="20"/>
        </w:rPr>
      </w:pPr>
      <w:r w:rsidRPr="00207F18">
        <w:rPr>
          <w:rFonts w:ascii="Calibri" w:hAnsi="Calibri"/>
          <w:szCs w:val="20"/>
        </w:rPr>
        <w:t>__AP English Literature (12</w:t>
      </w:r>
      <w:r w:rsidRPr="00207F18">
        <w:rPr>
          <w:rFonts w:ascii="Calibri" w:hAnsi="Calibri"/>
          <w:szCs w:val="20"/>
          <w:vertAlign w:val="superscript"/>
        </w:rPr>
        <w:t>th</w:t>
      </w:r>
      <w:r w:rsidRPr="00207F18">
        <w:rPr>
          <w:rFonts w:ascii="Calibri" w:hAnsi="Calibri"/>
          <w:szCs w:val="20"/>
        </w:rPr>
        <w:t xml:space="preserve"> grade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 w:rsidRPr="00207F18" w:rsidR="00207F18">
        <w:rPr>
          <w:rFonts w:ascii="Calibri" w:hAnsi="Calibri"/>
          <w:szCs w:val="20"/>
        </w:rPr>
        <w:t>__</w:t>
      </w:r>
      <w:r w:rsidR="00027160">
        <w:rPr>
          <w:rFonts w:ascii="Calibri" w:hAnsi="Calibri"/>
          <w:szCs w:val="20"/>
        </w:rPr>
        <w:t>AP Art 3D</w:t>
      </w:r>
      <w:r w:rsidR="00027160">
        <w:rPr>
          <w:rFonts w:ascii="Calibri" w:hAnsi="Calibri"/>
          <w:szCs w:val="20"/>
        </w:rPr>
        <w:tab/>
      </w:r>
      <w:r w:rsidR="00027160">
        <w:rPr>
          <w:rFonts w:ascii="Calibri" w:hAnsi="Calibri"/>
          <w:szCs w:val="20"/>
        </w:rPr>
        <w:tab/>
      </w:r>
      <w:r w:rsidR="00027160">
        <w:rPr>
          <w:rFonts w:ascii="Calibri" w:hAnsi="Calibri"/>
          <w:szCs w:val="20"/>
        </w:rPr>
        <w:tab/>
      </w:r>
      <w:r w:rsidR="00027160">
        <w:rPr>
          <w:rFonts w:ascii="Calibri" w:hAnsi="Calibri"/>
          <w:szCs w:val="20"/>
        </w:rPr>
        <w:t>__ Honors English 12</w:t>
      </w:r>
    </w:p>
    <w:p xmlns:wp14="http://schemas.microsoft.com/office/word/2010/wordml" w:rsidRPr="00207F18" w:rsidR="00207F18" w:rsidP="00207F18" w:rsidRDefault="00EC1D09" w14:paraId="10046E02" wp14:textId="77777777">
      <w:pPr>
        <w:rPr>
          <w:rFonts w:ascii="Calibri" w:hAnsi="Calibri"/>
          <w:szCs w:val="20"/>
        </w:rPr>
      </w:pPr>
      <w:r w:rsidRPr="00207F18">
        <w:rPr>
          <w:rFonts w:ascii="Calibri" w:hAnsi="Calibri"/>
          <w:szCs w:val="20"/>
        </w:rPr>
        <w:t>__AP Government</w:t>
      </w:r>
      <w:r w:rsidRPr="00207F18" w:rsidR="00207F18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 w:rsidRPr="00207F18" w:rsidR="00207F18">
        <w:rPr>
          <w:rFonts w:ascii="Calibri" w:hAnsi="Calibri"/>
          <w:szCs w:val="20"/>
        </w:rPr>
        <w:t>__AP Studio Drawing</w:t>
      </w:r>
      <w:r w:rsidRPr="00207F18" w:rsidR="00207F18">
        <w:rPr>
          <w:rFonts w:ascii="Calibri" w:hAnsi="Calibri"/>
          <w:szCs w:val="20"/>
        </w:rPr>
        <w:tab/>
      </w:r>
      <w:r w:rsidRPr="00207F18" w:rsidR="00207F18">
        <w:rPr>
          <w:rFonts w:ascii="Calibri" w:hAnsi="Calibri"/>
          <w:szCs w:val="20"/>
        </w:rPr>
        <w:tab/>
      </w:r>
      <w:r w:rsidRPr="00207F18" w:rsidR="00207F18">
        <w:rPr>
          <w:rFonts w:ascii="Calibri" w:hAnsi="Calibri"/>
          <w:szCs w:val="20"/>
        </w:rPr>
        <w:t xml:space="preserve">__ Honors </w:t>
      </w:r>
      <w:r w:rsidR="00027160">
        <w:rPr>
          <w:rFonts w:ascii="Calibri" w:hAnsi="Calibri"/>
          <w:szCs w:val="20"/>
        </w:rPr>
        <w:t>Physics</w:t>
      </w:r>
    </w:p>
    <w:p xmlns:wp14="http://schemas.microsoft.com/office/word/2010/wordml" w:rsidRPr="00207F18" w:rsidR="00207F18" w:rsidP="00207F18" w:rsidRDefault="00EC1D09" w14:paraId="6E8FD3AA" wp14:textId="77777777">
      <w:pPr>
        <w:rPr>
          <w:rFonts w:ascii="Calibri" w:hAnsi="Calibri"/>
          <w:szCs w:val="20"/>
        </w:rPr>
      </w:pPr>
      <w:r w:rsidRPr="00207F18">
        <w:rPr>
          <w:rFonts w:ascii="Calibri" w:hAnsi="Calibri"/>
          <w:szCs w:val="20"/>
        </w:rPr>
        <w:t>__AP Macroeconomics/Microeconomics</w:t>
      </w:r>
      <w:r w:rsidRPr="00207F18" w:rsidR="00207F18">
        <w:rPr>
          <w:rFonts w:ascii="Calibri" w:hAnsi="Calibri"/>
          <w:szCs w:val="20"/>
        </w:rPr>
        <w:tab/>
      </w:r>
      <w:r w:rsidR="008A30BC">
        <w:rPr>
          <w:rFonts w:ascii="Calibri" w:hAnsi="Calibri"/>
          <w:szCs w:val="20"/>
        </w:rPr>
        <w:t>__AP Biology</w:t>
      </w:r>
      <w:r w:rsidR="008A30BC">
        <w:rPr>
          <w:rFonts w:ascii="Calibri" w:hAnsi="Calibri"/>
          <w:szCs w:val="20"/>
        </w:rPr>
        <w:tab/>
      </w:r>
      <w:r w:rsidR="008A30BC">
        <w:rPr>
          <w:rFonts w:ascii="Calibri" w:hAnsi="Calibri"/>
          <w:szCs w:val="20"/>
        </w:rPr>
        <w:tab/>
      </w:r>
      <w:r w:rsidRPr="00207F18" w:rsidR="00207F18">
        <w:rPr>
          <w:rFonts w:ascii="Calibri" w:hAnsi="Calibri"/>
          <w:szCs w:val="20"/>
        </w:rPr>
        <w:tab/>
      </w:r>
      <w:r w:rsidRPr="00207F18" w:rsidR="00207F18">
        <w:rPr>
          <w:rFonts w:ascii="Calibri" w:hAnsi="Calibri"/>
          <w:szCs w:val="20"/>
        </w:rPr>
        <w:t>__ Honors Geometry</w:t>
      </w:r>
      <w:r w:rsidRPr="00207F18" w:rsidR="00207F18">
        <w:rPr>
          <w:rFonts w:ascii="Calibri" w:hAnsi="Calibri"/>
          <w:szCs w:val="20"/>
        </w:rPr>
        <w:tab/>
      </w:r>
    </w:p>
    <w:p xmlns:wp14="http://schemas.microsoft.com/office/word/2010/wordml" w:rsidR="00207F18" w:rsidP="00207F18" w:rsidRDefault="00365C00" w14:paraId="189F52DF" wp14:textId="77777777">
      <w:p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__AP Computer Science </w:t>
      </w:r>
      <w:r w:rsidR="00F929B8">
        <w:rPr>
          <w:rFonts w:ascii="Calibri" w:hAnsi="Calibri"/>
          <w:szCs w:val="20"/>
        </w:rPr>
        <w:t>Principles</w:t>
      </w:r>
      <w:r w:rsidRPr="00207F18" w:rsidR="00207F18">
        <w:rPr>
          <w:rFonts w:ascii="Calibri" w:hAnsi="Calibri"/>
          <w:szCs w:val="20"/>
        </w:rPr>
        <w:tab/>
      </w:r>
      <w:r w:rsidR="00EC1D09">
        <w:rPr>
          <w:rFonts w:ascii="Calibri" w:hAnsi="Calibri"/>
          <w:szCs w:val="20"/>
        </w:rPr>
        <w:tab/>
      </w:r>
      <w:r w:rsidRPr="00207F18" w:rsidR="00027160">
        <w:rPr>
          <w:rFonts w:ascii="Calibri" w:hAnsi="Calibri"/>
          <w:szCs w:val="20"/>
        </w:rPr>
        <w:t>__ AP Spanish</w:t>
      </w:r>
      <w:r w:rsidRPr="00207F18" w:rsidR="00027160">
        <w:rPr>
          <w:rFonts w:ascii="Calibri" w:hAnsi="Calibri"/>
          <w:szCs w:val="20"/>
        </w:rPr>
        <w:tab/>
      </w:r>
      <w:r w:rsidR="00027160">
        <w:rPr>
          <w:rFonts w:ascii="Calibri" w:hAnsi="Calibri"/>
          <w:szCs w:val="20"/>
        </w:rPr>
        <w:tab/>
      </w:r>
      <w:r w:rsidR="00027160">
        <w:rPr>
          <w:rFonts w:ascii="Calibri" w:hAnsi="Calibri"/>
          <w:szCs w:val="20"/>
        </w:rPr>
        <w:tab/>
      </w:r>
      <w:r w:rsidRPr="00207F18" w:rsidR="00207F18">
        <w:rPr>
          <w:rFonts w:ascii="Calibri" w:hAnsi="Calibri"/>
          <w:szCs w:val="20"/>
        </w:rPr>
        <w:t>__ Honors Algebra II</w:t>
      </w:r>
    </w:p>
    <w:p xmlns:wp14="http://schemas.microsoft.com/office/word/2010/wordml" w:rsidR="00207F18" w:rsidP="00A13BDA" w:rsidRDefault="00F929B8" w14:paraId="0292CE21" wp14:textId="77777777">
      <w:pPr>
        <w:rPr>
          <w:rFonts w:ascii="Calibri" w:hAnsi="Calibri"/>
          <w:sz w:val="22"/>
          <w:szCs w:val="20"/>
        </w:rPr>
      </w:pPr>
      <w:r>
        <w:rPr>
          <w:rFonts w:ascii="Calibri" w:hAnsi="Calibri"/>
          <w:szCs w:val="20"/>
        </w:rPr>
        <w:t>__AP Computer Science A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 w:rsidR="004E6540">
        <w:rPr>
          <w:rFonts w:ascii="Calibri" w:hAnsi="Calibri"/>
          <w:sz w:val="22"/>
          <w:szCs w:val="20"/>
        </w:rPr>
        <w:t xml:space="preserve">__AP </w:t>
      </w:r>
      <w:r w:rsidR="00A83191">
        <w:rPr>
          <w:rFonts w:ascii="Calibri" w:hAnsi="Calibri"/>
          <w:sz w:val="22"/>
          <w:szCs w:val="20"/>
        </w:rPr>
        <w:t>Music Theory</w:t>
      </w:r>
      <w:r w:rsidR="000A568F">
        <w:rPr>
          <w:rFonts w:ascii="Calibri" w:hAnsi="Calibri"/>
          <w:sz w:val="22"/>
          <w:szCs w:val="20"/>
        </w:rPr>
        <w:tab/>
      </w:r>
      <w:r w:rsidR="000A568F">
        <w:rPr>
          <w:rFonts w:ascii="Calibri" w:hAnsi="Calibri"/>
          <w:sz w:val="22"/>
          <w:szCs w:val="20"/>
        </w:rPr>
        <w:tab/>
      </w:r>
      <w:r w:rsidR="000A568F">
        <w:rPr>
          <w:rFonts w:ascii="Calibri" w:hAnsi="Calibri"/>
          <w:sz w:val="22"/>
          <w:szCs w:val="20"/>
        </w:rPr>
        <w:t>__ Honors Algebra I</w:t>
      </w:r>
    </w:p>
    <w:p xmlns:wp14="http://schemas.microsoft.com/office/word/2010/wordml" w:rsidRPr="00207F18" w:rsidR="00F929B8" w:rsidP="00A13BDA" w:rsidRDefault="00F929B8" w14:paraId="35DC5DCE" wp14:textId="77777777">
      <w:p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__Dual Enrollment MAT 151</w:t>
      </w: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>__Dual Enrollment WRT 101/102</w:t>
      </w:r>
      <w:r w:rsidR="00A83191">
        <w:rPr>
          <w:rFonts w:ascii="Calibri" w:hAnsi="Calibri"/>
          <w:sz w:val="22"/>
          <w:szCs w:val="20"/>
        </w:rPr>
        <w:tab/>
      </w:r>
      <w:r w:rsidR="00A83191">
        <w:rPr>
          <w:rFonts w:ascii="Calibri" w:hAnsi="Calibri"/>
          <w:sz w:val="22"/>
          <w:szCs w:val="20"/>
        </w:rPr>
        <w:t>__ AP PreCalculus</w:t>
      </w:r>
    </w:p>
    <w:p xmlns:wp14="http://schemas.microsoft.com/office/word/2010/wordml" w:rsidRPr="00207F18" w:rsidR="00207F18" w:rsidP="00207F18" w:rsidRDefault="00773C83" w14:paraId="5DEDC273" wp14:textId="13821EBF">
      <w:pPr>
        <w:rPr>
          <w:rFonts w:ascii="Calibri" w:hAnsi="Calibri"/>
          <w:sz w:val="22"/>
          <w:szCs w:val="22"/>
        </w:rPr>
      </w:pPr>
      <w:r w:rsidRPr="77790324" w:rsidR="00773C83">
        <w:rPr>
          <w:rFonts w:ascii="Calibri" w:hAnsi="Calibri"/>
          <w:sz w:val="22"/>
          <w:szCs w:val="22"/>
        </w:rPr>
        <w:t xml:space="preserve">__ </w:t>
      </w:r>
      <w:r w:rsidRPr="77790324" w:rsidR="5D540189">
        <w:rPr>
          <w:rFonts w:ascii="Calibri" w:hAnsi="Calibri"/>
          <w:sz w:val="22"/>
          <w:szCs w:val="22"/>
        </w:rPr>
        <w:t>AP Seminar</w:t>
      </w:r>
      <w:r>
        <w:tab/>
      </w:r>
      <w:r>
        <w:tab/>
      </w:r>
      <w:r>
        <w:tab/>
      </w:r>
      <w:r>
        <w:tab/>
      </w:r>
      <w:r w:rsidRPr="77790324" w:rsidR="5D540189">
        <w:rPr>
          <w:rFonts w:ascii="Calibri" w:hAnsi="Calibri"/>
          <w:sz w:val="22"/>
          <w:szCs w:val="22"/>
        </w:rPr>
        <w:t>__ AP African American Studies</w:t>
      </w:r>
    </w:p>
    <w:p xmlns:wp14="http://schemas.microsoft.com/office/word/2010/wordml" w:rsidRPr="00207F18" w:rsidR="00207F18" w:rsidP="00207F18" w:rsidRDefault="00207F18" w14:paraId="0E27B00A" wp14:textId="77777777">
      <w:pPr>
        <w:rPr>
          <w:rFonts w:ascii="Calibri" w:hAnsi="Calibri"/>
          <w:sz w:val="22"/>
          <w:szCs w:val="20"/>
        </w:rPr>
      </w:pPr>
    </w:p>
    <w:p xmlns:wp14="http://schemas.microsoft.com/office/word/2010/wordml" w:rsidRPr="00207F18" w:rsidR="00207F18" w:rsidP="00207F18" w:rsidRDefault="00207F18" w14:paraId="2F12A3B8" wp14:textId="77777777">
      <w:pPr>
        <w:rPr>
          <w:rFonts w:ascii="Calibri" w:hAnsi="Calibri"/>
          <w:szCs w:val="20"/>
        </w:rPr>
      </w:pPr>
      <w:r w:rsidRPr="00207F18">
        <w:rPr>
          <w:rFonts w:ascii="Calibri" w:hAnsi="Calibri"/>
          <w:szCs w:val="20"/>
        </w:rPr>
        <w:t xml:space="preserve">It is expected that students who are registering for the AP and Honors classes will remain in the class for the entire year.  </w:t>
      </w:r>
      <w:r w:rsidRPr="00207F18">
        <w:rPr>
          <w:rFonts w:ascii="Calibri" w:hAnsi="Calibri"/>
          <w:b/>
          <w:szCs w:val="20"/>
        </w:rPr>
        <w:t xml:space="preserve">The expectation is that there will be no class changes for those students who decide they want a different schedule </w:t>
      </w:r>
      <w:r w:rsidRPr="00377994">
        <w:rPr>
          <w:rFonts w:ascii="Calibri" w:hAnsi="Calibri"/>
          <w:b/>
          <w:szCs w:val="20"/>
        </w:rPr>
        <w:t>after the spring registration process has been completed.</w:t>
      </w:r>
      <w:r w:rsidRPr="00207F18">
        <w:rPr>
          <w:rFonts w:ascii="Calibri" w:hAnsi="Calibri"/>
          <w:szCs w:val="20"/>
        </w:rPr>
        <w:t xml:space="preserve">  Consequently, each student who wants to register for AP and/or Honors courses, and the parents of these students, must sign this </w:t>
      </w:r>
      <w:r w:rsidR="0011551F">
        <w:rPr>
          <w:rFonts w:ascii="Calibri" w:hAnsi="Calibri"/>
          <w:szCs w:val="20"/>
        </w:rPr>
        <w:t>agreement</w:t>
      </w:r>
      <w:r w:rsidRPr="00207F18">
        <w:rPr>
          <w:rFonts w:ascii="Calibri" w:hAnsi="Calibri"/>
          <w:szCs w:val="20"/>
        </w:rPr>
        <w:t xml:space="preserve"> acknowledging this information and agreeing to the terms stated below:</w:t>
      </w:r>
    </w:p>
    <w:p xmlns:wp14="http://schemas.microsoft.com/office/word/2010/wordml" w:rsidRPr="00D46A2C" w:rsidR="00207F18" w:rsidP="00207F18" w:rsidRDefault="00207F18" w14:paraId="60061E4C" wp14:textId="77777777">
      <w:pPr>
        <w:rPr>
          <w:rFonts w:ascii="Calibri" w:hAnsi="Calibri"/>
          <w:b/>
          <w:szCs w:val="20"/>
        </w:rPr>
      </w:pPr>
    </w:p>
    <w:p xmlns:wp14="http://schemas.microsoft.com/office/word/2010/wordml" w:rsidRPr="00D46A2C" w:rsidR="00207F18" w:rsidP="00207F18" w:rsidRDefault="00207F18" w14:paraId="2A1B00A0" wp14:textId="77777777">
      <w:pPr>
        <w:pStyle w:val="ListParagraph"/>
        <w:numPr>
          <w:ilvl w:val="0"/>
          <w:numId w:val="1"/>
        </w:numPr>
        <w:rPr>
          <w:b/>
          <w:sz w:val="24"/>
          <w:szCs w:val="20"/>
        </w:rPr>
      </w:pPr>
      <w:r w:rsidRPr="00D46A2C">
        <w:rPr>
          <w:b/>
          <w:sz w:val="24"/>
          <w:szCs w:val="20"/>
        </w:rPr>
        <w:t>Students are expected to remain in AP</w:t>
      </w:r>
      <w:r w:rsidR="00881599">
        <w:rPr>
          <w:b/>
          <w:sz w:val="24"/>
          <w:szCs w:val="20"/>
        </w:rPr>
        <w:t>, dual enrollment</w:t>
      </w:r>
      <w:r w:rsidRPr="00D46A2C">
        <w:rPr>
          <w:b/>
          <w:sz w:val="24"/>
          <w:szCs w:val="20"/>
        </w:rPr>
        <w:t xml:space="preserve"> and/or Honors courses for the entire school year. </w:t>
      </w:r>
    </w:p>
    <w:p xmlns:wp14="http://schemas.microsoft.com/office/word/2010/wordml" w:rsidRPr="00D46A2C" w:rsidR="00207F18" w:rsidP="77790324" w:rsidRDefault="00207F18" w14:paraId="392C30DA" wp14:textId="6AD60DA5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77790324" w:rsidR="00207F18">
        <w:rPr>
          <w:b w:val="1"/>
          <w:bCs w:val="1"/>
          <w:sz w:val="24"/>
          <w:szCs w:val="24"/>
        </w:rPr>
        <w:t xml:space="preserve"> The summer assignment is </w:t>
      </w:r>
      <w:r w:rsidRPr="77790324" w:rsidR="00207F18">
        <w:rPr>
          <w:b w:val="1"/>
          <w:bCs w:val="1"/>
          <w:sz w:val="24"/>
          <w:szCs w:val="24"/>
        </w:rPr>
        <w:t>required</w:t>
      </w:r>
      <w:r w:rsidRPr="77790324" w:rsidR="00207F18">
        <w:rPr>
          <w:b w:val="1"/>
          <w:bCs w:val="1"/>
          <w:sz w:val="24"/>
          <w:szCs w:val="24"/>
        </w:rPr>
        <w:t>, will be graded, and must be handed in at the beginning of class on the first day of school</w:t>
      </w:r>
      <w:r w:rsidRPr="77790324" w:rsidR="00207F18">
        <w:rPr>
          <w:b w:val="1"/>
          <w:bCs w:val="1"/>
          <w:sz w:val="24"/>
          <w:szCs w:val="24"/>
        </w:rPr>
        <w:t xml:space="preserve">.  </w:t>
      </w:r>
      <w:r w:rsidRPr="77790324" w:rsidR="00207F18">
        <w:rPr>
          <w:b w:val="1"/>
          <w:bCs w:val="1"/>
          <w:sz w:val="24"/>
          <w:szCs w:val="24"/>
        </w:rPr>
        <w:t xml:space="preserve">No late papers will be accepted for </w:t>
      </w:r>
      <w:r w:rsidRPr="77790324" w:rsidR="00207F18">
        <w:rPr>
          <w:b w:val="1"/>
          <w:bCs w:val="1"/>
          <w:sz w:val="24"/>
          <w:szCs w:val="24"/>
        </w:rPr>
        <w:t>credit.</w:t>
      </w:r>
      <w:r>
        <w:tab/>
      </w:r>
    </w:p>
    <w:p xmlns:wp14="http://schemas.microsoft.com/office/word/2010/wordml" w:rsidR="00DD237F" w:rsidP="4657A87C" w:rsidRDefault="00207F18" w14:paraId="63667096" wp14:textId="411560F5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4657A87C" w:rsidR="00207F18">
        <w:rPr>
          <w:b w:val="1"/>
          <w:bCs w:val="1"/>
          <w:sz w:val="24"/>
          <w:szCs w:val="24"/>
        </w:rPr>
        <w:t>Students will be expected to take the College Board’s Advanced Placement Exam in May 202</w:t>
      </w:r>
      <w:r w:rsidRPr="4657A87C" w:rsidR="5C96E738">
        <w:rPr>
          <w:b w:val="1"/>
          <w:bCs w:val="1"/>
          <w:sz w:val="24"/>
          <w:szCs w:val="24"/>
        </w:rPr>
        <w:t>6</w:t>
      </w:r>
      <w:r w:rsidRPr="4657A87C" w:rsidR="00207F18">
        <w:rPr>
          <w:b w:val="1"/>
          <w:bCs w:val="1"/>
          <w:sz w:val="24"/>
          <w:szCs w:val="24"/>
        </w:rPr>
        <w:t xml:space="preserve"> (</w:t>
      </w:r>
      <w:r w:rsidRPr="4657A87C" w:rsidR="00207F18">
        <w:rPr>
          <w:b w:val="1"/>
          <w:bCs w:val="1"/>
          <w:sz w:val="24"/>
          <w:szCs w:val="24"/>
          <w:highlight w:val="yellow"/>
        </w:rPr>
        <w:t>Currently $9</w:t>
      </w:r>
      <w:r w:rsidRPr="4657A87C" w:rsidR="28176ED6">
        <w:rPr>
          <w:b w:val="1"/>
          <w:bCs w:val="1"/>
          <w:sz w:val="24"/>
          <w:szCs w:val="24"/>
          <w:highlight w:val="yellow"/>
        </w:rPr>
        <w:t>9</w:t>
      </w:r>
      <w:r w:rsidRPr="4657A87C" w:rsidR="00207F18">
        <w:rPr>
          <w:b w:val="1"/>
          <w:bCs w:val="1"/>
          <w:sz w:val="24"/>
          <w:szCs w:val="24"/>
          <w:highlight w:val="yellow"/>
        </w:rPr>
        <w:t>/test).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R="00DD237F" w:rsidP="4657A87C" w:rsidRDefault="00DD237F" w14:paraId="4B94D5A5" wp14:textId="7375B22F">
      <w:pPr>
        <w:pStyle w:val="ListParagraph"/>
        <w:ind/>
        <w:rPr>
          <w:b w:val="1"/>
          <w:bCs w:val="1"/>
        </w:rPr>
      </w:pPr>
    </w:p>
    <w:p xmlns:wp14="http://schemas.microsoft.com/office/word/2010/wordml" w:rsidR="00DD237F" w:rsidP="4657A87C" w:rsidRDefault="00DD237F" w14:paraId="3DEEC669" wp14:textId="101BAAE1">
      <w:pPr>
        <w:pStyle w:val="ListParagraph"/>
        <w:ind w:left="0"/>
        <w:rPr>
          <w:b w:val="1"/>
          <w:bCs w:val="1"/>
        </w:rPr>
      </w:pPr>
      <w:r w:rsidRPr="4657A87C" w:rsidR="00DD237F">
        <w:rPr>
          <w:b w:val="1"/>
          <w:bCs w:val="1"/>
        </w:rPr>
        <w:t>Print Student Name______________________________________</w:t>
      </w:r>
      <w:r w:rsidRPr="4657A87C" w:rsidR="00DD237F">
        <w:rPr>
          <w:b w:val="1"/>
          <w:bCs w:val="1"/>
        </w:rPr>
        <w:t>_  Perm</w:t>
      </w:r>
      <w:r w:rsidRPr="4657A87C" w:rsidR="00DD237F">
        <w:rPr>
          <w:b w:val="1"/>
          <w:bCs w:val="1"/>
        </w:rPr>
        <w:t xml:space="preserve"> ID ____________________________</w:t>
      </w:r>
      <w:r>
        <w:tab/>
      </w:r>
      <w:r w:rsidRPr="4657A87C" w:rsidR="00207F18">
        <w:rPr>
          <w:b w:val="1"/>
          <w:bCs w:val="1"/>
        </w:rPr>
        <w:t xml:space="preserve"> </w:t>
      </w:r>
    </w:p>
    <w:p xmlns:wp14="http://schemas.microsoft.com/office/word/2010/wordml" w:rsidRPr="00207F18" w:rsidR="00207F18" w:rsidP="00207F18" w:rsidRDefault="00207F18" w14:paraId="7F8742E2" wp14:textId="77777777">
      <w:pPr>
        <w:rPr>
          <w:rFonts w:ascii="Calibri" w:hAnsi="Calibri"/>
          <w:b/>
          <w:sz w:val="22"/>
          <w:szCs w:val="20"/>
        </w:rPr>
      </w:pPr>
      <w:r w:rsidRPr="00207F18">
        <w:rPr>
          <w:rFonts w:ascii="Calibri" w:hAnsi="Calibri"/>
          <w:b/>
          <w:sz w:val="22"/>
          <w:szCs w:val="20"/>
        </w:rPr>
        <w:t>Student Signature:  _________________________________________________</w:t>
      </w:r>
      <w:r w:rsidR="00DD237F">
        <w:rPr>
          <w:rFonts w:ascii="Calibri" w:hAnsi="Calibri"/>
          <w:b/>
          <w:sz w:val="22"/>
          <w:szCs w:val="20"/>
        </w:rPr>
        <w:t xml:space="preserve">  </w:t>
      </w:r>
      <w:r w:rsidRPr="00207F18">
        <w:rPr>
          <w:rFonts w:ascii="Calibri" w:hAnsi="Calibri"/>
          <w:b/>
          <w:sz w:val="22"/>
          <w:szCs w:val="20"/>
        </w:rPr>
        <w:t xml:space="preserve">  Date:  ___________________</w:t>
      </w:r>
    </w:p>
    <w:p xmlns:wp14="http://schemas.microsoft.com/office/word/2010/wordml" w:rsidRPr="00207F18" w:rsidR="00207F18" w:rsidP="00207F18" w:rsidRDefault="00207F18" w14:paraId="3656B9AB" wp14:textId="77777777">
      <w:pPr>
        <w:rPr>
          <w:rFonts w:ascii="Calibri" w:hAnsi="Calibri"/>
          <w:b/>
          <w:sz w:val="22"/>
          <w:szCs w:val="20"/>
        </w:rPr>
      </w:pPr>
    </w:p>
    <w:p xmlns:wp14="http://schemas.microsoft.com/office/word/2010/wordml" w:rsidR="006441F2" w:rsidP="00207F18" w:rsidRDefault="00207F18" w14:paraId="13312E9A" wp14:textId="77777777">
      <w:r w:rsidRPr="00207F18">
        <w:rPr>
          <w:rFonts w:ascii="Calibri" w:hAnsi="Calibri"/>
          <w:b/>
          <w:sz w:val="22"/>
          <w:szCs w:val="20"/>
        </w:rPr>
        <w:t>Parent Signature:  __________________________________________________   Date:  ____________________</w:t>
      </w:r>
    </w:p>
    <w:sectPr w:rsidR="006441F2" w:rsidSect="00207F18">
      <w:pgSz w:w="12240" w:h="15840" w:orient="portrait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adway">
    <w:panose1 w:val="040409050800020205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3316F"/>
    <w:multiLevelType w:val="hybridMultilevel"/>
    <w:tmpl w:val="C30C18FC"/>
    <w:lvl w:ilvl="0" w:tplc="01F465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86436471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7E"/>
    <w:rsid w:val="00010BCF"/>
    <w:rsid w:val="00027160"/>
    <w:rsid w:val="000A568F"/>
    <w:rsid w:val="00114CDC"/>
    <w:rsid w:val="0011551F"/>
    <w:rsid w:val="00147336"/>
    <w:rsid w:val="001A3F68"/>
    <w:rsid w:val="001C128F"/>
    <w:rsid w:val="002038AE"/>
    <w:rsid w:val="00207F18"/>
    <w:rsid w:val="00222502"/>
    <w:rsid w:val="00235D82"/>
    <w:rsid w:val="00261FB7"/>
    <w:rsid w:val="0026239C"/>
    <w:rsid w:val="002A1E5B"/>
    <w:rsid w:val="002B4A2F"/>
    <w:rsid w:val="002B5619"/>
    <w:rsid w:val="002F247C"/>
    <w:rsid w:val="00325624"/>
    <w:rsid w:val="003275F9"/>
    <w:rsid w:val="00365C00"/>
    <w:rsid w:val="00377994"/>
    <w:rsid w:val="00382B03"/>
    <w:rsid w:val="003A7E6C"/>
    <w:rsid w:val="003B34EF"/>
    <w:rsid w:val="00435527"/>
    <w:rsid w:val="00451092"/>
    <w:rsid w:val="00454198"/>
    <w:rsid w:val="004B2FC2"/>
    <w:rsid w:val="004E6540"/>
    <w:rsid w:val="00502B1C"/>
    <w:rsid w:val="00537B33"/>
    <w:rsid w:val="00563866"/>
    <w:rsid w:val="005E65EB"/>
    <w:rsid w:val="006441F2"/>
    <w:rsid w:val="00651036"/>
    <w:rsid w:val="00670746"/>
    <w:rsid w:val="007059A1"/>
    <w:rsid w:val="00713D62"/>
    <w:rsid w:val="00751168"/>
    <w:rsid w:val="007715A5"/>
    <w:rsid w:val="00773C83"/>
    <w:rsid w:val="00797167"/>
    <w:rsid w:val="007A2686"/>
    <w:rsid w:val="008265B0"/>
    <w:rsid w:val="008559D8"/>
    <w:rsid w:val="00857BB6"/>
    <w:rsid w:val="00881599"/>
    <w:rsid w:val="008A30BC"/>
    <w:rsid w:val="008B0BBC"/>
    <w:rsid w:val="00914E90"/>
    <w:rsid w:val="00915DBB"/>
    <w:rsid w:val="00930D7C"/>
    <w:rsid w:val="009F311A"/>
    <w:rsid w:val="009F384B"/>
    <w:rsid w:val="009F4E70"/>
    <w:rsid w:val="00A06E45"/>
    <w:rsid w:val="00A10E5A"/>
    <w:rsid w:val="00A11048"/>
    <w:rsid w:val="00A13BDA"/>
    <w:rsid w:val="00A21AD7"/>
    <w:rsid w:val="00A25C1B"/>
    <w:rsid w:val="00A4309F"/>
    <w:rsid w:val="00A83191"/>
    <w:rsid w:val="00AB127E"/>
    <w:rsid w:val="00B23CDD"/>
    <w:rsid w:val="00BD522E"/>
    <w:rsid w:val="00BE13D3"/>
    <w:rsid w:val="00BE61CB"/>
    <w:rsid w:val="00C34623"/>
    <w:rsid w:val="00C81AAD"/>
    <w:rsid w:val="00CB4B13"/>
    <w:rsid w:val="00CC6064"/>
    <w:rsid w:val="00CE0AFF"/>
    <w:rsid w:val="00D054A0"/>
    <w:rsid w:val="00D360DF"/>
    <w:rsid w:val="00D46A2C"/>
    <w:rsid w:val="00D522F0"/>
    <w:rsid w:val="00DB48D1"/>
    <w:rsid w:val="00DB5B55"/>
    <w:rsid w:val="00DD237F"/>
    <w:rsid w:val="00E15199"/>
    <w:rsid w:val="00E17216"/>
    <w:rsid w:val="00E75E86"/>
    <w:rsid w:val="00E96D1F"/>
    <w:rsid w:val="00EC1D09"/>
    <w:rsid w:val="00F06F29"/>
    <w:rsid w:val="00F929B8"/>
    <w:rsid w:val="00F972EE"/>
    <w:rsid w:val="00FC7066"/>
    <w:rsid w:val="01B9EC81"/>
    <w:rsid w:val="28176ED6"/>
    <w:rsid w:val="4657A87C"/>
    <w:rsid w:val="48388C11"/>
    <w:rsid w:val="5619BD8A"/>
    <w:rsid w:val="5C96E738"/>
    <w:rsid w:val="5D540189"/>
    <w:rsid w:val="7779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E4ECC93"/>
  <w15:chartTrackingRefBased/>
  <w15:docId w15:val="{0E7EC04F-7E9B-477E-99F8-95111BF108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 w:cs="Arial"/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odyText">
    <w:name w:val="Body Text"/>
    <w:basedOn w:val="Normal"/>
    <w:rPr>
      <w:rFonts w:ascii="Rockwell Extra Bold" w:hAnsi="Rockwell Extra Bold"/>
      <w:sz w:val="72"/>
    </w:rPr>
  </w:style>
  <w:style w:type="character" w:styleId="Hyperlink">
    <w:name w:val="Hyperlink"/>
    <w:uiPriority w:val="99"/>
    <w:unhideWhenUsed/>
    <w:rsid w:val="001473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7F18"/>
    <w:pPr>
      <w:tabs>
        <w:tab w:val="center" w:pos="4680"/>
        <w:tab w:val="right" w:pos="9360"/>
      </w:tabs>
    </w:pPr>
    <w:rPr>
      <w:rFonts w:ascii="Calibri" w:hAnsi="Calibri" w:eastAsia="Calibri" w:cs="Times New Roman"/>
      <w:sz w:val="22"/>
      <w:szCs w:val="22"/>
    </w:rPr>
  </w:style>
  <w:style w:type="character" w:styleId="HeaderChar" w:customStyle="1">
    <w:name w:val="Header Char"/>
    <w:link w:val="Header"/>
    <w:uiPriority w:val="99"/>
    <w:rsid w:val="00207F18"/>
    <w:rPr>
      <w:rFonts w:ascii="Calibri" w:hAnsi="Calibri" w:eastAsia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07F18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9560">
          <w:marLeft w:val="3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662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67F86186408429625277D532B7C34" ma:contentTypeVersion="10" ma:contentTypeDescription="Create a new document." ma:contentTypeScope="" ma:versionID="7ea9a5ccc5322d5f279d370d6a8f4297">
  <xsd:schema xmlns:xsd="http://www.w3.org/2001/XMLSchema" xmlns:xs="http://www.w3.org/2001/XMLSchema" xmlns:p="http://schemas.microsoft.com/office/2006/metadata/properties" xmlns:ns2="800f4e97-27d7-49c5-986e-78f5ba9e1007" xmlns:ns3="172cce8e-2869-4b61-a602-b51a9b743316" targetNamespace="http://schemas.microsoft.com/office/2006/metadata/properties" ma:root="true" ma:fieldsID="02c89737be420a770fb8449acb8083d7" ns2:_="" ns3:_="">
    <xsd:import namespace="800f4e97-27d7-49c5-986e-78f5ba9e1007"/>
    <xsd:import namespace="172cce8e-2869-4b61-a602-b51a9b743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f4e97-27d7-49c5-986e-78f5ba9e1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cce8e-2869-4b61-a602-b51a9b743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D6C80E-2534-486E-A336-D3F29F9E4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99AACB-887B-47A1-957B-B5F86528B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f4e97-27d7-49c5-986e-78f5ba9e1007"/>
    <ds:schemaRef ds:uri="172cce8e-2869-4b61-a602-b51a9b743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Tucson Unified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Annette Rule</dc:creator>
  <keywords/>
  <lastModifiedBy>Ibarra, Renee</lastModifiedBy>
  <revision>8</revision>
  <lastPrinted>2018-11-14T21:04:00.0000000Z</lastPrinted>
  <dcterms:created xsi:type="dcterms:W3CDTF">2024-11-25T16:48:00.0000000Z</dcterms:created>
  <dcterms:modified xsi:type="dcterms:W3CDTF">2024-12-10T19:20:53.3711838Z</dcterms:modified>
</coreProperties>
</file>